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63" w:rsidRPr="00D90263" w:rsidRDefault="00D90263" w:rsidP="00D90263">
      <w:pPr>
        <w:pStyle w:val="Default"/>
        <w:jc w:val="center"/>
        <w:rPr>
          <w:sz w:val="40"/>
          <w:szCs w:val="40"/>
        </w:rPr>
      </w:pPr>
      <w:r>
        <w:rPr>
          <w:noProof/>
        </w:rPr>
        <w:drawing>
          <wp:inline distT="0" distB="0" distL="0" distR="0" wp14:anchorId="094CEE83" wp14:editId="6766BC4D">
            <wp:extent cx="1262913" cy="942975"/>
            <wp:effectExtent l="0" t="0" r="0" b="0"/>
            <wp:docPr id="2" name="Picture 2" descr="http://www.srccatx.org/wp-content/uploads/2015/07/g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rccatx.org/wp-content/uploads/2015/07/gav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9496" cy="955357"/>
                    </a:xfrm>
                    <a:prstGeom prst="rect">
                      <a:avLst/>
                    </a:prstGeom>
                    <a:noFill/>
                    <a:ln>
                      <a:noFill/>
                    </a:ln>
                  </pic:spPr>
                </pic:pic>
              </a:graphicData>
            </a:graphic>
          </wp:inline>
        </w:drawing>
      </w:r>
      <w:r w:rsidRPr="00D90263">
        <w:rPr>
          <w:sz w:val="40"/>
          <w:szCs w:val="40"/>
        </w:rPr>
        <w:t>Parliamentary Procedure</w:t>
      </w:r>
      <w:r>
        <w:rPr>
          <w:noProof/>
        </w:rPr>
        <w:drawing>
          <wp:inline distT="0" distB="0" distL="0" distR="0" wp14:anchorId="43F40DB6" wp14:editId="5A8E01B7">
            <wp:extent cx="1262913" cy="942975"/>
            <wp:effectExtent l="0" t="0" r="0" b="0"/>
            <wp:docPr id="1" name="Picture 1" descr="http://www.srccatx.org/wp-content/uploads/2015/07/g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rccatx.org/wp-content/uploads/2015/07/gav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9496" cy="955357"/>
                    </a:xfrm>
                    <a:prstGeom prst="rect">
                      <a:avLst/>
                    </a:prstGeom>
                    <a:noFill/>
                    <a:ln>
                      <a:noFill/>
                    </a:ln>
                  </pic:spPr>
                </pic:pic>
              </a:graphicData>
            </a:graphic>
          </wp:inline>
        </w:drawing>
      </w:r>
      <w:bookmarkStart w:id="0" w:name="_GoBack"/>
      <w:bookmarkEnd w:id="0"/>
    </w:p>
    <w:p w:rsidR="00D90263" w:rsidRDefault="00D90263" w:rsidP="00D90263">
      <w:pPr>
        <w:pStyle w:val="Default"/>
      </w:pPr>
    </w:p>
    <w:p w:rsidR="00D90263" w:rsidRDefault="00D90263" w:rsidP="00D90263">
      <w:pPr>
        <w:pStyle w:val="Default"/>
      </w:pPr>
    </w:p>
    <w:p w:rsidR="00D90263" w:rsidRDefault="00D90263" w:rsidP="00D90263">
      <w:pPr>
        <w:pStyle w:val="Default"/>
        <w:rPr>
          <w:sz w:val="23"/>
          <w:szCs w:val="23"/>
        </w:rPr>
      </w:pPr>
      <w:r>
        <w:rPr>
          <w:sz w:val="23"/>
          <w:szCs w:val="23"/>
        </w:rPr>
        <w:t xml:space="preserve">One of the ways that 4-H clubs can run their meeting is with Parliamentary Procedure. Parliamentary Procedure is a set of rules that govern how voting can take place and help provide order to a meeting. </w:t>
      </w:r>
    </w:p>
    <w:p w:rsidR="00D90263" w:rsidRDefault="00D90263" w:rsidP="00D90263">
      <w:pPr>
        <w:pStyle w:val="Default"/>
        <w:rPr>
          <w:sz w:val="23"/>
          <w:szCs w:val="23"/>
        </w:rPr>
      </w:pPr>
      <w:r>
        <w:rPr>
          <w:sz w:val="23"/>
          <w:szCs w:val="23"/>
        </w:rPr>
        <w:t xml:space="preserve">Some basic parts of Parliamentary Procedure: </w:t>
      </w:r>
    </w:p>
    <w:p w:rsidR="00D90263" w:rsidRDefault="00D90263" w:rsidP="00D90263">
      <w:pPr>
        <w:pStyle w:val="Default"/>
        <w:spacing w:after="293"/>
        <w:rPr>
          <w:sz w:val="23"/>
          <w:szCs w:val="23"/>
        </w:rPr>
      </w:pPr>
      <w:r>
        <w:rPr>
          <w:sz w:val="23"/>
          <w:szCs w:val="23"/>
        </w:rPr>
        <w:t xml:space="preserve">Only one member at a time can speak at a time, and only after being recognized by the President </w:t>
      </w:r>
    </w:p>
    <w:p w:rsidR="00D90263" w:rsidRDefault="00D90263" w:rsidP="00D90263">
      <w:pPr>
        <w:pStyle w:val="Default"/>
        <w:spacing w:after="293"/>
        <w:rPr>
          <w:sz w:val="23"/>
          <w:szCs w:val="23"/>
        </w:rPr>
      </w:pPr>
      <w:r>
        <w:rPr>
          <w:sz w:val="23"/>
          <w:szCs w:val="23"/>
        </w:rPr>
        <w:t xml:space="preserve">There can only be one motion on the floor at a time </w:t>
      </w:r>
    </w:p>
    <w:p w:rsidR="00D90263" w:rsidRDefault="00D90263" w:rsidP="00D90263">
      <w:pPr>
        <w:pStyle w:val="Default"/>
        <w:spacing w:after="293"/>
        <w:rPr>
          <w:sz w:val="23"/>
          <w:szCs w:val="23"/>
        </w:rPr>
      </w:pPr>
      <w:r>
        <w:rPr>
          <w:sz w:val="23"/>
          <w:szCs w:val="23"/>
        </w:rPr>
        <w:t xml:space="preserve">Motions can be “tabled,” which means they can be brought back for discussion at the next meeting. </w:t>
      </w:r>
    </w:p>
    <w:p w:rsidR="00D90263" w:rsidRDefault="00D90263" w:rsidP="00D90263">
      <w:pPr>
        <w:pStyle w:val="Default"/>
        <w:rPr>
          <w:sz w:val="23"/>
          <w:szCs w:val="23"/>
        </w:rPr>
      </w:pPr>
      <w:r>
        <w:rPr>
          <w:sz w:val="23"/>
          <w:szCs w:val="23"/>
        </w:rPr>
        <w:t xml:space="preserve">Calling the meeting to order and having a motion to adjourn the meeting are also parts of Parliamentary Procedure. </w:t>
      </w:r>
    </w:p>
    <w:p w:rsidR="00D90263" w:rsidRDefault="00D90263" w:rsidP="00D90263">
      <w:pPr>
        <w:pStyle w:val="Default"/>
        <w:rPr>
          <w:sz w:val="23"/>
          <w:szCs w:val="23"/>
        </w:rPr>
      </w:pPr>
    </w:p>
    <w:p w:rsidR="00D90263" w:rsidRDefault="00D90263" w:rsidP="00D90263">
      <w:pPr>
        <w:pStyle w:val="Default"/>
        <w:rPr>
          <w:sz w:val="23"/>
          <w:szCs w:val="23"/>
        </w:rPr>
      </w:pPr>
      <w:r>
        <w:rPr>
          <w:sz w:val="23"/>
          <w:szCs w:val="23"/>
        </w:rPr>
        <w:t xml:space="preserve">Parliamentary Procedure is a formal way to make decisions within your club. But how do we use this procedure to make motions and make decisions? Here’s a basic framework for a simple motion that could happen in your club: </w:t>
      </w:r>
    </w:p>
    <w:p w:rsidR="00D90263" w:rsidRPr="00D90263" w:rsidRDefault="00D90263" w:rsidP="00D90263">
      <w:pPr>
        <w:pStyle w:val="Default"/>
        <w:rPr>
          <w:sz w:val="23"/>
          <w:szCs w:val="23"/>
        </w:rPr>
      </w:pPr>
    </w:p>
    <w:p w:rsidR="00D90263" w:rsidRDefault="00D90263" w:rsidP="00D90263">
      <w:pPr>
        <w:spacing w:after="0"/>
        <w:rPr>
          <w:rFonts w:ascii="Comic Sans MS" w:hAnsi="Comic Sans MS"/>
        </w:rPr>
      </w:pPr>
      <w:r w:rsidRPr="00D90263">
        <w:rPr>
          <w:rFonts w:ascii="Comic Sans MS" w:hAnsi="Comic Sans MS"/>
          <w:b/>
        </w:rPr>
        <w:t>Member #1</w:t>
      </w:r>
      <w:r w:rsidRPr="00D90263">
        <w:rPr>
          <w:rFonts w:ascii="Comic Sans MS" w:hAnsi="Comic Sans MS"/>
        </w:rPr>
        <w:t xml:space="preserve">: “I move that we have a picnic in June and that the club pays the $25 fee for using the park.” </w:t>
      </w:r>
    </w:p>
    <w:p w:rsidR="00D90263" w:rsidRPr="00D90263" w:rsidRDefault="00D90263" w:rsidP="00D90263">
      <w:pPr>
        <w:spacing w:after="0"/>
        <w:rPr>
          <w:rFonts w:ascii="Comic Sans MS" w:hAnsi="Comic Sans MS"/>
        </w:rPr>
      </w:pPr>
      <w:r w:rsidRPr="00D90263">
        <w:rPr>
          <w:rFonts w:ascii="Comic Sans MS" w:hAnsi="Comic Sans MS"/>
          <w:b/>
        </w:rPr>
        <w:t>President</w:t>
      </w:r>
      <w:r w:rsidRPr="00D90263">
        <w:rPr>
          <w:rFonts w:ascii="Comic Sans MS" w:hAnsi="Comic Sans MS"/>
        </w:rPr>
        <w:t>: “There is a motion on the floor, is there a second?”</w:t>
      </w:r>
    </w:p>
    <w:p w:rsidR="00D90263" w:rsidRPr="00D90263" w:rsidRDefault="00D90263" w:rsidP="00D90263">
      <w:pPr>
        <w:pStyle w:val="Default"/>
        <w:rPr>
          <w:sz w:val="22"/>
          <w:szCs w:val="22"/>
        </w:rPr>
      </w:pPr>
      <w:r w:rsidRPr="00D90263">
        <w:rPr>
          <w:b/>
          <w:sz w:val="22"/>
          <w:szCs w:val="22"/>
        </w:rPr>
        <w:t>Member #2</w:t>
      </w:r>
      <w:r w:rsidRPr="00D90263">
        <w:rPr>
          <w:sz w:val="22"/>
          <w:szCs w:val="22"/>
        </w:rPr>
        <w:t xml:space="preserve">: “I second the motion.” </w:t>
      </w:r>
    </w:p>
    <w:p w:rsidR="00D90263" w:rsidRDefault="00D90263" w:rsidP="00D90263">
      <w:pPr>
        <w:pStyle w:val="Default"/>
        <w:rPr>
          <w:sz w:val="22"/>
          <w:szCs w:val="22"/>
        </w:rPr>
      </w:pPr>
      <w:r w:rsidRPr="00D90263">
        <w:rPr>
          <w:b/>
          <w:sz w:val="22"/>
          <w:szCs w:val="22"/>
        </w:rPr>
        <w:t>President:</w:t>
      </w:r>
      <w:r w:rsidRPr="00D90263">
        <w:rPr>
          <w:sz w:val="22"/>
          <w:szCs w:val="22"/>
        </w:rPr>
        <w:t xml:space="preserve"> “There is a motion, and a second that we have a club picnic in June and the club pays the $25 fee for using the park. Is there any discussion?”</w:t>
      </w:r>
    </w:p>
    <w:p w:rsidR="00D90263" w:rsidRPr="00D90263" w:rsidRDefault="00D90263" w:rsidP="00D90263">
      <w:pPr>
        <w:pStyle w:val="Default"/>
        <w:rPr>
          <w:sz w:val="22"/>
          <w:szCs w:val="22"/>
        </w:rPr>
      </w:pPr>
      <w:r w:rsidRPr="00D90263">
        <w:rPr>
          <w:sz w:val="22"/>
          <w:szCs w:val="22"/>
        </w:rPr>
        <w:t xml:space="preserve"> </w:t>
      </w:r>
    </w:p>
    <w:p w:rsidR="00D90263" w:rsidRPr="00D90263" w:rsidRDefault="00D90263" w:rsidP="00D90263">
      <w:pPr>
        <w:pStyle w:val="Default"/>
        <w:rPr>
          <w:sz w:val="22"/>
          <w:szCs w:val="22"/>
        </w:rPr>
      </w:pPr>
      <w:r w:rsidRPr="00D90263">
        <w:rPr>
          <w:sz w:val="22"/>
          <w:szCs w:val="22"/>
        </w:rPr>
        <w:t>At this time, club members can discuss the motion. They can talk about whether June is a good time, whether or not they feel the club should pay the fee, or any other thing related to the motion</w:t>
      </w:r>
      <w:r>
        <w:rPr>
          <w:sz w:val="22"/>
          <w:szCs w:val="22"/>
        </w:rPr>
        <w:t>. They can also introduce amend</w:t>
      </w:r>
      <w:r w:rsidRPr="00D90263">
        <w:rPr>
          <w:sz w:val="22"/>
          <w:szCs w:val="22"/>
        </w:rPr>
        <w:t xml:space="preserve">ments to the motion if they choose. Once discussion is over, the process continues. </w:t>
      </w:r>
    </w:p>
    <w:p w:rsidR="00D90263" w:rsidRDefault="00D90263" w:rsidP="00D90263">
      <w:pPr>
        <w:pStyle w:val="Default"/>
        <w:rPr>
          <w:sz w:val="22"/>
          <w:szCs w:val="22"/>
        </w:rPr>
      </w:pPr>
    </w:p>
    <w:p w:rsidR="00D90263" w:rsidRDefault="00D90263" w:rsidP="00D90263">
      <w:pPr>
        <w:pStyle w:val="Default"/>
        <w:rPr>
          <w:sz w:val="22"/>
          <w:szCs w:val="22"/>
        </w:rPr>
      </w:pPr>
      <w:r w:rsidRPr="00D90263">
        <w:rPr>
          <w:b/>
          <w:sz w:val="22"/>
          <w:szCs w:val="22"/>
        </w:rPr>
        <w:t>President:</w:t>
      </w:r>
      <w:r w:rsidRPr="00D90263">
        <w:rPr>
          <w:sz w:val="22"/>
          <w:szCs w:val="22"/>
        </w:rPr>
        <w:t xml:space="preserve"> “If there is no more discussion, we will continue to vote on the motion. All those in favor of having a picnic in June with the club paying the $25 park usage fee, say ‘aye’ (pause for votes), all those opposed say ‘nay’ (pause for votes). Motion carried/failed (depending on the vote). </w:t>
      </w:r>
    </w:p>
    <w:p w:rsidR="00D90263" w:rsidRPr="00D90263" w:rsidRDefault="00D90263" w:rsidP="00D90263">
      <w:pPr>
        <w:pStyle w:val="Default"/>
        <w:rPr>
          <w:sz w:val="22"/>
          <w:szCs w:val="22"/>
        </w:rPr>
      </w:pPr>
    </w:p>
    <w:p w:rsidR="00D90263" w:rsidRDefault="00D90263" w:rsidP="00D90263">
      <w:pPr>
        <w:pStyle w:val="Default"/>
        <w:rPr>
          <w:sz w:val="22"/>
          <w:szCs w:val="22"/>
        </w:rPr>
      </w:pPr>
      <w:r w:rsidRPr="00D90263">
        <w:rPr>
          <w:sz w:val="22"/>
          <w:szCs w:val="22"/>
        </w:rPr>
        <w:t xml:space="preserve">This is a way for all the club members to participate by voting and discussing the motion. Making motions can get more complicated if members decide to offer amendments, as that adds another layer to the process. </w:t>
      </w:r>
    </w:p>
    <w:p w:rsidR="00D90263" w:rsidRPr="00D90263" w:rsidRDefault="00D90263" w:rsidP="00D90263">
      <w:pPr>
        <w:pStyle w:val="Default"/>
        <w:rPr>
          <w:sz w:val="22"/>
          <w:szCs w:val="22"/>
        </w:rPr>
      </w:pPr>
    </w:p>
    <w:p w:rsidR="00D90263" w:rsidRPr="00D90263" w:rsidRDefault="00D90263" w:rsidP="00D90263">
      <w:pPr>
        <w:rPr>
          <w:rFonts w:ascii="Comic Sans MS" w:hAnsi="Comic Sans MS"/>
        </w:rPr>
      </w:pPr>
      <w:r w:rsidRPr="00D90263">
        <w:rPr>
          <w:rFonts w:ascii="Comic Sans MS" w:hAnsi="Comic Sans MS"/>
        </w:rPr>
        <w:t>Even though this seems really formal, don’t let it take all the fun out of voting and making decisions! Check out the next section for ways to keep the fun in decision making!</w:t>
      </w:r>
    </w:p>
    <w:sectPr w:rsidR="00D90263" w:rsidRPr="00D90263" w:rsidSect="00D90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63"/>
    <w:rsid w:val="00012DE1"/>
    <w:rsid w:val="000316DF"/>
    <w:rsid w:val="00033F7D"/>
    <w:rsid w:val="00041D73"/>
    <w:rsid w:val="00042ADE"/>
    <w:rsid w:val="00047EB4"/>
    <w:rsid w:val="000645FE"/>
    <w:rsid w:val="00070DEC"/>
    <w:rsid w:val="00076D2D"/>
    <w:rsid w:val="00086CC0"/>
    <w:rsid w:val="00086D2A"/>
    <w:rsid w:val="00091C3A"/>
    <w:rsid w:val="000A2FF5"/>
    <w:rsid w:val="000B1E7D"/>
    <w:rsid w:val="000C3592"/>
    <w:rsid w:val="000D047C"/>
    <w:rsid w:val="000D437D"/>
    <w:rsid w:val="000D6538"/>
    <w:rsid w:val="000E7C77"/>
    <w:rsid w:val="000F6DDB"/>
    <w:rsid w:val="000F7D4A"/>
    <w:rsid w:val="00105E97"/>
    <w:rsid w:val="00127E10"/>
    <w:rsid w:val="001336A0"/>
    <w:rsid w:val="00134739"/>
    <w:rsid w:val="00144A2E"/>
    <w:rsid w:val="001701A5"/>
    <w:rsid w:val="00180ED2"/>
    <w:rsid w:val="00197D84"/>
    <w:rsid w:val="001A6675"/>
    <w:rsid w:val="001B0CF2"/>
    <w:rsid w:val="001B4DA8"/>
    <w:rsid w:val="001C7F2A"/>
    <w:rsid w:val="001D1B6C"/>
    <w:rsid w:val="001D2052"/>
    <w:rsid w:val="001D27E5"/>
    <w:rsid w:val="001D4F8D"/>
    <w:rsid w:val="001F577D"/>
    <w:rsid w:val="00204D99"/>
    <w:rsid w:val="00220E5D"/>
    <w:rsid w:val="00221388"/>
    <w:rsid w:val="002329F9"/>
    <w:rsid w:val="00243E2C"/>
    <w:rsid w:val="002565E8"/>
    <w:rsid w:val="00261FA4"/>
    <w:rsid w:val="00274C6F"/>
    <w:rsid w:val="002843AA"/>
    <w:rsid w:val="00296FE0"/>
    <w:rsid w:val="00297392"/>
    <w:rsid w:val="002B24DF"/>
    <w:rsid w:val="002B5AFF"/>
    <w:rsid w:val="002C71E4"/>
    <w:rsid w:val="002D1F2E"/>
    <w:rsid w:val="002D2414"/>
    <w:rsid w:val="002D4644"/>
    <w:rsid w:val="002D5172"/>
    <w:rsid w:val="002E21CD"/>
    <w:rsid w:val="002E5042"/>
    <w:rsid w:val="002F2F9B"/>
    <w:rsid w:val="0030157A"/>
    <w:rsid w:val="00314FE2"/>
    <w:rsid w:val="00317453"/>
    <w:rsid w:val="00324760"/>
    <w:rsid w:val="003405A2"/>
    <w:rsid w:val="00363C0B"/>
    <w:rsid w:val="00372BFB"/>
    <w:rsid w:val="003836ED"/>
    <w:rsid w:val="003A6B66"/>
    <w:rsid w:val="003B09B0"/>
    <w:rsid w:val="003C3414"/>
    <w:rsid w:val="003C548C"/>
    <w:rsid w:val="003D667F"/>
    <w:rsid w:val="003F1D7C"/>
    <w:rsid w:val="003F50D3"/>
    <w:rsid w:val="004062F4"/>
    <w:rsid w:val="004304A6"/>
    <w:rsid w:val="00433483"/>
    <w:rsid w:val="00433A5C"/>
    <w:rsid w:val="00434297"/>
    <w:rsid w:val="0044210F"/>
    <w:rsid w:val="00442AB8"/>
    <w:rsid w:val="00450C80"/>
    <w:rsid w:val="00455975"/>
    <w:rsid w:val="00456D6B"/>
    <w:rsid w:val="00463801"/>
    <w:rsid w:val="00476704"/>
    <w:rsid w:val="0048243A"/>
    <w:rsid w:val="00482B14"/>
    <w:rsid w:val="004B3B4A"/>
    <w:rsid w:val="004C3A58"/>
    <w:rsid w:val="004C62E3"/>
    <w:rsid w:val="004E49CC"/>
    <w:rsid w:val="004E5A7F"/>
    <w:rsid w:val="004E62EA"/>
    <w:rsid w:val="004F490D"/>
    <w:rsid w:val="00503BFF"/>
    <w:rsid w:val="00506F12"/>
    <w:rsid w:val="00507F9A"/>
    <w:rsid w:val="005125E2"/>
    <w:rsid w:val="005203AD"/>
    <w:rsid w:val="00522A78"/>
    <w:rsid w:val="00523689"/>
    <w:rsid w:val="00527B0D"/>
    <w:rsid w:val="005310F7"/>
    <w:rsid w:val="005355FE"/>
    <w:rsid w:val="00540C6F"/>
    <w:rsid w:val="0054522B"/>
    <w:rsid w:val="00545BA9"/>
    <w:rsid w:val="005565E7"/>
    <w:rsid w:val="005650AA"/>
    <w:rsid w:val="005655FE"/>
    <w:rsid w:val="00565C20"/>
    <w:rsid w:val="0057257B"/>
    <w:rsid w:val="0057488C"/>
    <w:rsid w:val="00581343"/>
    <w:rsid w:val="00583F7E"/>
    <w:rsid w:val="005845A4"/>
    <w:rsid w:val="005866FA"/>
    <w:rsid w:val="005954B7"/>
    <w:rsid w:val="0059628D"/>
    <w:rsid w:val="005970D7"/>
    <w:rsid w:val="0059769F"/>
    <w:rsid w:val="005978CA"/>
    <w:rsid w:val="005A5DE1"/>
    <w:rsid w:val="005B42F5"/>
    <w:rsid w:val="005B4622"/>
    <w:rsid w:val="005B6661"/>
    <w:rsid w:val="005B6E47"/>
    <w:rsid w:val="005C429E"/>
    <w:rsid w:val="005C6C5E"/>
    <w:rsid w:val="005D5E88"/>
    <w:rsid w:val="005E291C"/>
    <w:rsid w:val="005E2BF6"/>
    <w:rsid w:val="00603B1A"/>
    <w:rsid w:val="00625A6D"/>
    <w:rsid w:val="00633E9C"/>
    <w:rsid w:val="00636BC4"/>
    <w:rsid w:val="00643D51"/>
    <w:rsid w:val="00656772"/>
    <w:rsid w:val="00667E8B"/>
    <w:rsid w:val="00670442"/>
    <w:rsid w:val="006765AC"/>
    <w:rsid w:val="00677688"/>
    <w:rsid w:val="006863F0"/>
    <w:rsid w:val="006905B7"/>
    <w:rsid w:val="00694E31"/>
    <w:rsid w:val="006A0EE0"/>
    <w:rsid w:val="006A158A"/>
    <w:rsid w:val="006A7932"/>
    <w:rsid w:val="006D64A4"/>
    <w:rsid w:val="006E5AF9"/>
    <w:rsid w:val="006E5D41"/>
    <w:rsid w:val="006F0264"/>
    <w:rsid w:val="006F37A2"/>
    <w:rsid w:val="00700804"/>
    <w:rsid w:val="00724631"/>
    <w:rsid w:val="00731D16"/>
    <w:rsid w:val="007343EA"/>
    <w:rsid w:val="00746B66"/>
    <w:rsid w:val="007571A2"/>
    <w:rsid w:val="00760BB9"/>
    <w:rsid w:val="007663AA"/>
    <w:rsid w:val="0076796F"/>
    <w:rsid w:val="00771BA7"/>
    <w:rsid w:val="00772F0F"/>
    <w:rsid w:val="00774B63"/>
    <w:rsid w:val="0079037B"/>
    <w:rsid w:val="0079291D"/>
    <w:rsid w:val="007B68B5"/>
    <w:rsid w:val="007C0E6E"/>
    <w:rsid w:val="007D190B"/>
    <w:rsid w:val="007D21DE"/>
    <w:rsid w:val="007D23C3"/>
    <w:rsid w:val="00804943"/>
    <w:rsid w:val="008210BA"/>
    <w:rsid w:val="0083336E"/>
    <w:rsid w:val="008439CE"/>
    <w:rsid w:val="0084768A"/>
    <w:rsid w:val="00871961"/>
    <w:rsid w:val="0089462C"/>
    <w:rsid w:val="008A57C5"/>
    <w:rsid w:val="008B58C5"/>
    <w:rsid w:val="008B6195"/>
    <w:rsid w:val="008C064F"/>
    <w:rsid w:val="008C21EC"/>
    <w:rsid w:val="008C308C"/>
    <w:rsid w:val="008C7410"/>
    <w:rsid w:val="008D4712"/>
    <w:rsid w:val="008E321B"/>
    <w:rsid w:val="008F6689"/>
    <w:rsid w:val="00903875"/>
    <w:rsid w:val="009110D2"/>
    <w:rsid w:val="0092408C"/>
    <w:rsid w:val="00924392"/>
    <w:rsid w:val="00930C99"/>
    <w:rsid w:val="009320A2"/>
    <w:rsid w:val="0094692F"/>
    <w:rsid w:val="00953264"/>
    <w:rsid w:val="00964357"/>
    <w:rsid w:val="00981362"/>
    <w:rsid w:val="00982861"/>
    <w:rsid w:val="009828DB"/>
    <w:rsid w:val="0099400F"/>
    <w:rsid w:val="00995D4C"/>
    <w:rsid w:val="009A2DAA"/>
    <w:rsid w:val="009A5680"/>
    <w:rsid w:val="009A5C6E"/>
    <w:rsid w:val="009B6A0D"/>
    <w:rsid w:val="009C1915"/>
    <w:rsid w:val="009F2904"/>
    <w:rsid w:val="00A02CFF"/>
    <w:rsid w:val="00A1465D"/>
    <w:rsid w:val="00A169A3"/>
    <w:rsid w:val="00A21786"/>
    <w:rsid w:val="00A30F2B"/>
    <w:rsid w:val="00A41E16"/>
    <w:rsid w:val="00A442AF"/>
    <w:rsid w:val="00A500C6"/>
    <w:rsid w:val="00A613CE"/>
    <w:rsid w:val="00A65CE3"/>
    <w:rsid w:val="00A80A6C"/>
    <w:rsid w:val="00A852E5"/>
    <w:rsid w:val="00A951B7"/>
    <w:rsid w:val="00AA705C"/>
    <w:rsid w:val="00AB1647"/>
    <w:rsid w:val="00AB5EAF"/>
    <w:rsid w:val="00AD08D0"/>
    <w:rsid w:val="00AD6195"/>
    <w:rsid w:val="00AE6A58"/>
    <w:rsid w:val="00AF04FB"/>
    <w:rsid w:val="00AF0CD3"/>
    <w:rsid w:val="00AF11D0"/>
    <w:rsid w:val="00B0035D"/>
    <w:rsid w:val="00B0053E"/>
    <w:rsid w:val="00B10737"/>
    <w:rsid w:val="00B127BA"/>
    <w:rsid w:val="00B12B0C"/>
    <w:rsid w:val="00B178F9"/>
    <w:rsid w:val="00B214C2"/>
    <w:rsid w:val="00B27E3D"/>
    <w:rsid w:val="00B34FE9"/>
    <w:rsid w:val="00B629FE"/>
    <w:rsid w:val="00B63DA1"/>
    <w:rsid w:val="00B8367A"/>
    <w:rsid w:val="00B87176"/>
    <w:rsid w:val="00B87744"/>
    <w:rsid w:val="00B9364A"/>
    <w:rsid w:val="00B9369E"/>
    <w:rsid w:val="00B95AF4"/>
    <w:rsid w:val="00BA29EE"/>
    <w:rsid w:val="00BA4627"/>
    <w:rsid w:val="00BA7BCF"/>
    <w:rsid w:val="00BB0693"/>
    <w:rsid w:val="00BB247A"/>
    <w:rsid w:val="00BB597E"/>
    <w:rsid w:val="00BB6A76"/>
    <w:rsid w:val="00BC259F"/>
    <w:rsid w:val="00BC2893"/>
    <w:rsid w:val="00BC6220"/>
    <w:rsid w:val="00BD6A89"/>
    <w:rsid w:val="00BD7239"/>
    <w:rsid w:val="00BD7BBD"/>
    <w:rsid w:val="00BE19D2"/>
    <w:rsid w:val="00BE7378"/>
    <w:rsid w:val="00BF0292"/>
    <w:rsid w:val="00BF639C"/>
    <w:rsid w:val="00C26D0F"/>
    <w:rsid w:val="00C27032"/>
    <w:rsid w:val="00C448A4"/>
    <w:rsid w:val="00C60AB3"/>
    <w:rsid w:val="00C63DB4"/>
    <w:rsid w:val="00C73FC3"/>
    <w:rsid w:val="00C7600D"/>
    <w:rsid w:val="00C76F64"/>
    <w:rsid w:val="00C819FC"/>
    <w:rsid w:val="00C907EF"/>
    <w:rsid w:val="00C96CFD"/>
    <w:rsid w:val="00CA0CD5"/>
    <w:rsid w:val="00CA0DF0"/>
    <w:rsid w:val="00CA5749"/>
    <w:rsid w:val="00CA6FB2"/>
    <w:rsid w:val="00CA7B7C"/>
    <w:rsid w:val="00CB744A"/>
    <w:rsid w:val="00CC6B2F"/>
    <w:rsid w:val="00CE0A87"/>
    <w:rsid w:val="00CE20C4"/>
    <w:rsid w:val="00CE23EC"/>
    <w:rsid w:val="00D0796B"/>
    <w:rsid w:val="00D10864"/>
    <w:rsid w:val="00D2071F"/>
    <w:rsid w:val="00D20EC4"/>
    <w:rsid w:val="00D267FF"/>
    <w:rsid w:val="00D272CC"/>
    <w:rsid w:val="00D35C4E"/>
    <w:rsid w:val="00D527C2"/>
    <w:rsid w:val="00D62138"/>
    <w:rsid w:val="00D62407"/>
    <w:rsid w:val="00D74A8F"/>
    <w:rsid w:val="00D7506F"/>
    <w:rsid w:val="00D90263"/>
    <w:rsid w:val="00D91310"/>
    <w:rsid w:val="00DB06A6"/>
    <w:rsid w:val="00DB198A"/>
    <w:rsid w:val="00DB5F89"/>
    <w:rsid w:val="00DC3932"/>
    <w:rsid w:val="00DC4797"/>
    <w:rsid w:val="00DC6CC9"/>
    <w:rsid w:val="00DE2472"/>
    <w:rsid w:val="00E1681B"/>
    <w:rsid w:val="00E17E22"/>
    <w:rsid w:val="00E17EBB"/>
    <w:rsid w:val="00E210FB"/>
    <w:rsid w:val="00E27D6F"/>
    <w:rsid w:val="00E306DA"/>
    <w:rsid w:val="00E34936"/>
    <w:rsid w:val="00E40CCF"/>
    <w:rsid w:val="00E55987"/>
    <w:rsid w:val="00E5725F"/>
    <w:rsid w:val="00E573D9"/>
    <w:rsid w:val="00E6069B"/>
    <w:rsid w:val="00E64AF4"/>
    <w:rsid w:val="00E653F8"/>
    <w:rsid w:val="00E7386F"/>
    <w:rsid w:val="00E91747"/>
    <w:rsid w:val="00EA1808"/>
    <w:rsid w:val="00EA4256"/>
    <w:rsid w:val="00EA49C1"/>
    <w:rsid w:val="00EA6AF9"/>
    <w:rsid w:val="00EB4E78"/>
    <w:rsid w:val="00EB6BC0"/>
    <w:rsid w:val="00EB7F20"/>
    <w:rsid w:val="00EC39AA"/>
    <w:rsid w:val="00EE04B0"/>
    <w:rsid w:val="00EE25AA"/>
    <w:rsid w:val="00EE380B"/>
    <w:rsid w:val="00EE3B04"/>
    <w:rsid w:val="00EF4631"/>
    <w:rsid w:val="00F04998"/>
    <w:rsid w:val="00F1604E"/>
    <w:rsid w:val="00F17534"/>
    <w:rsid w:val="00F20B3F"/>
    <w:rsid w:val="00F26964"/>
    <w:rsid w:val="00F36338"/>
    <w:rsid w:val="00F36FB7"/>
    <w:rsid w:val="00F47589"/>
    <w:rsid w:val="00F50175"/>
    <w:rsid w:val="00F61632"/>
    <w:rsid w:val="00F65540"/>
    <w:rsid w:val="00F671AF"/>
    <w:rsid w:val="00F67BED"/>
    <w:rsid w:val="00F80F1A"/>
    <w:rsid w:val="00F83EF9"/>
    <w:rsid w:val="00F84F40"/>
    <w:rsid w:val="00F8601C"/>
    <w:rsid w:val="00F867B7"/>
    <w:rsid w:val="00F940BD"/>
    <w:rsid w:val="00F97196"/>
    <w:rsid w:val="00F97C75"/>
    <w:rsid w:val="00FA277A"/>
    <w:rsid w:val="00FA7139"/>
    <w:rsid w:val="00FB6D3A"/>
    <w:rsid w:val="00FC141A"/>
    <w:rsid w:val="00FC5371"/>
    <w:rsid w:val="00FD25E7"/>
    <w:rsid w:val="00FE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04818-FDE1-478F-99C5-2315CF16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26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90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ADAMT</dc:creator>
  <cp:keywords/>
  <dc:description/>
  <cp:lastModifiedBy>ADAMT</cp:lastModifiedBy>
  <cp:revision>1</cp:revision>
  <cp:lastPrinted>2016-02-01T21:20:00Z</cp:lastPrinted>
  <dcterms:created xsi:type="dcterms:W3CDTF">2016-02-01T21:15:00Z</dcterms:created>
  <dcterms:modified xsi:type="dcterms:W3CDTF">2016-02-01T21:21:00Z</dcterms:modified>
</cp:coreProperties>
</file>